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E6" w:rsidRPr="00425BE6" w:rsidRDefault="00425BE6" w:rsidP="00425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sz w:val="20"/>
          <w:szCs w:val="20"/>
          <w:lang w:eastAsia="pt-BR"/>
        </w:rPr>
        <w:t>Á CPL</w:t>
      </w:r>
    </w:p>
    <w:p w:rsidR="00425BE6" w:rsidRPr="00425BE6" w:rsidRDefault="00425BE6" w:rsidP="00425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5BE6" w:rsidRPr="00425BE6" w:rsidRDefault="00425BE6" w:rsidP="00425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sz w:val="20"/>
          <w:szCs w:val="20"/>
          <w:lang w:eastAsia="pt-BR"/>
        </w:rPr>
        <w:t xml:space="preserve">Resposta aos questionamentos da empresa </w:t>
      </w:r>
      <w:bookmarkStart w:id="0" w:name="_GoBack"/>
      <w:bookmarkEnd w:id="0"/>
    </w:p>
    <w:p w:rsidR="00425BE6" w:rsidRPr="00425BE6" w:rsidRDefault="00425BE6" w:rsidP="00425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Relativamente às exigências contidas no item 12.9 – QUALIFICAÇÃO DA EQUIPE TÉCNICA, e seus subitens seguintes, em que se solicita “Comprovante de registro no Conselho Regional de Engenharia e Agronomia (CREA) e/ou Conselho de Arquitetura e Urbanismo (CAU), da empresa e de seus responsáveis técnicos, sendo que os profissionais indicados serão os responsáveis técnicos para acompanhamento dos serviços, objeto desta licitação” e “Profissional com atribuições compatíveis a execução do objeto desta licitação, na forma da legislação em vigor”, solicitamos os seguintes esclarecimentos: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1 - O mesmo profissional pode ser apresentado para desempenhar mais de uma função?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Não. Para essa licitação deveremos ter um profissional para cada </w:t>
      </w:r>
      <w:proofErr w:type="spellStart"/>
      <w:proofErr w:type="gramStart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função.Profissional</w:t>
      </w:r>
      <w:proofErr w:type="spellEnd"/>
      <w:proofErr w:type="gramEnd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atribuições compatíveis a execução do objeto desta licitação, na forma da legislação em vigor. 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LOTE 01: Engenheiro Civil, Engenheiro Eletricista, Arquiteto, Engenheiro Orçamentista 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LOTE 02: Engenheiro Civil, Engenheiro Eletricista, Arquiteto, Engenheiro </w:t>
      </w:r>
      <w:proofErr w:type="gramStart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Mecânico,  Engenheiro</w:t>
      </w:r>
      <w:proofErr w:type="gramEnd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Orçamentista 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LOTE 03: Engenheiro Civil, Engenheiro Eletricista, Arquiteto, Engenheiro Orçamentista </w:t>
      </w:r>
      <w:r w:rsidRPr="00425BE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2 - Para o caso de Engenheiro Eletricista ele pode ser substituído por um Engenheiro de outra titulação com habilitação em eletricidade?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425BE6" w:rsidRPr="00425BE6" w:rsidRDefault="00425BE6" w:rsidP="00425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Pode apresentar outro Engenheiro de outra titulação em substituição ao </w:t>
      </w:r>
      <w:r w:rsidRPr="00425BE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Engenheiro Eletricista,</w:t>
      </w: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desde que o mesmo  </w:t>
      </w:r>
    </w:p>
    <w:p w:rsidR="00425BE6" w:rsidRPr="00425BE6" w:rsidRDefault="00425BE6" w:rsidP="00425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apresente</w:t>
      </w:r>
      <w:proofErr w:type="gramEnd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425BE6" w:rsidRPr="00425BE6" w:rsidRDefault="00425BE6" w:rsidP="00425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Certidões de Acervo Técnico expedidas pelo CREA​ que comprovem à execução dos serviços </w:t>
      </w:r>
      <w:proofErr w:type="gramStart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</w:t>
      </w:r>
      <w:proofErr w:type="gramEnd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maior relevância </w:t>
      </w:r>
    </w:p>
    <w:p w:rsidR="00425BE6" w:rsidRPr="00425BE6" w:rsidRDefault="00425BE6" w:rsidP="00425B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​ ​</w:t>
      </w:r>
    </w:p>
    <w:p w:rsidR="00425BE6" w:rsidRPr="00425BE6" w:rsidRDefault="00425BE6" w:rsidP="00425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técnica​</w:t>
      </w:r>
      <w:proofErr w:type="gramEnd"/>
      <w:r w:rsidRPr="00425BE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 Projetos de Engenharia de Edificações e Implementos Externos​ referente aos lotes que a </w:t>
      </w:r>
    </w:p>
    <w:p w:rsidR="00425BE6" w:rsidRPr="00425BE6" w:rsidRDefault="00425BE6" w:rsidP="00425BE6">
      <w:pPr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pt-BR"/>
        </w:rPr>
      </w:pPr>
      <w:proofErr w:type="gramStart"/>
      <w:r w:rsidRPr="00425BE6">
        <w:rPr>
          <w:rFonts w:ascii="Georgia" w:eastAsia="Times New Roman" w:hAnsi="Georgia" w:cs="Times New Roman"/>
          <w:color w:val="000000"/>
          <w:sz w:val="18"/>
          <w:szCs w:val="18"/>
          <w:lang w:eastAsia="pt-BR"/>
        </w:rPr>
        <w:t>empresa</w:t>
      </w:r>
      <w:proofErr w:type="gramEnd"/>
      <w:r w:rsidRPr="00425BE6">
        <w:rPr>
          <w:rFonts w:ascii="Georgia" w:eastAsia="Times New Roman" w:hAnsi="Georgia" w:cs="Times New Roman"/>
          <w:color w:val="000000"/>
          <w:sz w:val="18"/>
          <w:szCs w:val="18"/>
          <w:lang w:eastAsia="pt-BR"/>
        </w:rPr>
        <w:t xml:space="preserve"> deseje participar da licitação.</w:t>
      </w:r>
    </w:p>
    <w:p w:rsidR="00425BE6" w:rsidRPr="00425BE6" w:rsidRDefault="00425BE6" w:rsidP="00425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425BE6">
        <w:rPr>
          <w:rFonts w:ascii="Garamond" w:eastAsia="Times New Roman" w:hAnsi="Garamond" w:cs="Helvetica"/>
          <w:color w:val="000000"/>
          <w:sz w:val="28"/>
          <w:szCs w:val="28"/>
          <w:lang w:eastAsia="pt-BR"/>
        </w:rPr>
        <w:t> </w:t>
      </w:r>
    </w:p>
    <w:p w:rsidR="00343856" w:rsidRDefault="00343856"/>
    <w:sectPr w:rsidR="00343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E6"/>
    <w:rsid w:val="00343856"/>
    <w:rsid w:val="004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DDE8-8CBD-45F0-ACD6-07D5E219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92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581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1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72180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3135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Nunes Santos</dc:creator>
  <cp:keywords/>
  <dc:description/>
  <cp:lastModifiedBy>Fabiana Nunes Santos</cp:lastModifiedBy>
  <cp:revision>1</cp:revision>
  <dcterms:created xsi:type="dcterms:W3CDTF">2017-06-05T19:05:00Z</dcterms:created>
  <dcterms:modified xsi:type="dcterms:W3CDTF">2017-06-05T19:06:00Z</dcterms:modified>
</cp:coreProperties>
</file>